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233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81E95" w:rsidRPr="003F043F" w:rsidRDefault="005D68D1" w:rsidP="00181E9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/>
          <w:color w:val="222222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181E95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181E95" w:rsidRPr="003F043F">
        <w:rPr>
          <w:rFonts w:eastAsia="Arial Unicode MS"/>
          <w:kern w:val="3"/>
          <w:sz w:val="24"/>
          <w:szCs w:val="24"/>
          <w:lang w:eastAsia="hu-HU"/>
        </w:rPr>
        <w:t>az MKKSZ</w:t>
      </w:r>
      <w:r w:rsidR="00181E95" w:rsidRPr="003F043F">
        <w:rPr>
          <w:rFonts w:eastAsia="Times New Roman"/>
          <w:color w:val="222222"/>
          <w:sz w:val="24"/>
          <w:szCs w:val="24"/>
          <w:lang w:eastAsia="hu-HU"/>
        </w:rPr>
        <w:t xml:space="preserve"> Kft. tulajdonában lévő négy albetét értékesítésének 9 előkészületi lépéséről</w:t>
      </w:r>
    </w:p>
    <w:p w:rsidR="00181E95" w:rsidRDefault="00181E95" w:rsidP="00181E95">
      <w:pPr>
        <w:spacing w:after="0" w:line="240" w:lineRule="auto"/>
        <w:jc w:val="both"/>
      </w:pPr>
    </w:p>
    <w:p w:rsidR="00181E95" w:rsidRPr="003F043F" w:rsidRDefault="00181E95" w:rsidP="00181E9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hu-HU"/>
        </w:rPr>
      </w:pPr>
      <w:r w:rsidRPr="003F043F">
        <w:rPr>
          <w:rFonts w:eastAsia="Times New Roman"/>
          <w:color w:val="222222"/>
          <w:sz w:val="24"/>
          <w:szCs w:val="24"/>
          <w:lang w:eastAsia="hu-HU"/>
        </w:rPr>
        <w:t>1.)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ab/>
        <w:t>Az MKKSZ Elnökségének mai döntéseiről az MKKSZ Kft</w:t>
      </w:r>
      <w:r>
        <w:rPr>
          <w:rFonts w:eastAsia="Times New Roman"/>
          <w:color w:val="222222"/>
          <w:sz w:val="24"/>
          <w:szCs w:val="24"/>
          <w:lang w:eastAsia="hu-HU"/>
        </w:rPr>
        <w:t>.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 ügyvezetője személyesen tájékoztassa a KSZSZ Abonyi Kft</w:t>
      </w:r>
      <w:r>
        <w:rPr>
          <w:rFonts w:eastAsia="Times New Roman"/>
          <w:color w:val="222222"/>
          <w:sz w:val="24"/>
          <w:szCs w:val="24"/>
          <w:lang w:eastAsia="hu-HU"/>
        </w:rPr>
        <w:t>.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-t. </w:t>
      </w:r>
    </w:p>
    <w:p w:rsidR="00181E95" w:rsidRPr="003F043F" w:rsidRDefault="00181E95" w:rsidP="00181E9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hu-HU"/>
        </w:rPr>
      </w:pPr>
      <w:r w:rsidRPr="003F043F">
        <w:rPr>
          <w:rFonts w:eastAsia="Times New Roman"/>
          <w:color w:val="222222"/>
          <w:sz w:val="24"/>
          <w:szCs w:val="24"/>
          <w:lang w:eastAsia="hu-HU"/>
        </w:rPr>
        <w:t>2.)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ab/>
        <w:t xml:space="preserve"> Az MKKSZ Kft</w:t>
      </w:r>
      <w:r>
        <w:rPr>
          <w:rFonts w:eastAsia="Times New Roman"/>
          <w:color w:val="222222"/>
          <w:sz w:val="24"/>
          <w:szCs w:val="24"/>
          <w:lang w:eastAsia="hu-HU"/>
        </w:rPr>
        <w:t>.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 ügyvezetője az értékbecslés alapján az MKKSZ Kft</w:t>
      </w:r>
      <w:r>
        <w:rPr>
          <w:rFonts w:eastAsia="Times New Roman"/>
          <w:color w:val="222222"/>
          <w:sz w:val="24"/>
          <w:szCs w:val="24"/>
          <w:lang w:eastAsia="hu-HU"/>
        </w:rPr>
        <w:t>.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 tulajdonában lévő négy albetét eladási árát együtt 589 millió Ft-ban hirdesse meg.</w:t>
      </w:r>
    </w:p>
    <w:p w:rsidR="00181E95" w:rsidRPr="003F043F" w:rsidRDefault="00181E95" w:rsidP="00181E9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hu-HU"/>
        </w:rPr>
      </w:pPr>
      <w:r w:rsidRPr="003F043F">
        <w:rPr>
          <w:rFonts w:eastAsia="Times New Roman"/>
          <w:color w:val="222222"/>
          <w:sz w:val="24"/>
          <w:szCs w:val="24"/>
          <w:lang w:eastAsia="hu-HU"/>
        </w:rPr>
        <w:t>3.)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ab/>
        <w:t>Az MKKSZ Kft</w:t>
      </w:r>
      <w:r>
        <w:rPr>
          <w:rFonts w:eastAsia="Times New Roman"/>
          <w:color w:val="222222"/>
          <w:sz w:val="24"/>
          <w:szCs w:val="24"/>
          <w:lang w:eastAsia="hu-HU"/>
        </w:rPr>
        <w:t>.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 ügyvezetője 2020. március 16-ig készítse el az eladásról szóló hirdetési szöveget, melyet az elnökség</w:t>
      </w:r>
      <w:r>
        <w:rPr>
          <w:rFonts w:eastAsia="Times New Roman"/>
          <w:color w:val="222222"/>
          <w:sz w:val="24"/>
          <w:szCs w:val="24"/>
          <w:lang w:eastAsia="hu-HU"/>
        </w:rPr>
        <w:t xml:space="preserve"> távszavazással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 hagy jóvá. </w:t>
      </w:r>
    </w:p>
    <w:p w:rsidR="00181E95" w:rsidRPr="003F043F" w:rsidRDefault="00181E95" w:rsidP="00181E9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hu-HU"/>
        </w:rPr>
      </w:pPr>
      <w:r w:rsidRPr="003F043F">
        <w:rPr>
          <w:rFonts w:eastAsia="Times New Roman"/>
          <w:color w:val="222222"/>
          <w:sz w:val="24"/>
          <w:szCs w:val="24"/>
          <w:lang w:eastAsia="hu-HU"/>
        </w:rPr>
        <w:t>4.)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ab/>
        <w:t>A hirdetési szöveg jóváhagyását követően – de még annak közzététele előtt – az MKKSZ Kft</w:t>
      </w:r>
      <w:r>
        <w:rPr>
          <w:rFonts w:eastAsia="Times New Roman"/>
          <w:color w:val="222222"/>
          <w:sz w:val="24"/>
          <w:szCs w:val="24"/>
          <w:lang w:eastAsia="hu-HU"/>
        </w:rPr>
        <w:t>.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 ügyvezetője írásban értesítse a bérlőket az értékesítés folyamatáról, kérve hozzájárulásukat a helyiségek megtekintéséhez. </w:t>
      </w:r>
    </w:p>
    <w:p w:rsidR="00181E95" w:rsidRPr="003F043F" w:rsidRDefault="00181E95" w:rsidP="00181E9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hu-HU"/>
        </w:rPr>
      </w:pPr>
      <w:r w:rsidRPr="003F043F">
        <w:rPr>
          <w:rFonts w:eastAsia="Times New Roman"/>
          <w:color w:val="222222"/>
          <w:sz w:val="24"/>
          <w:szCs w:val="24"/>
          <w:lang w:eastAsia="hu-HU"/>
        </w:rPr>
        <w:t>5.)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ab/>
        <w:t>Az MKKSZ Kft</w:t>
      </w:r>
      <w:r>
        <w:rPr>
          <w:rFonts w:eastAsia="Times New Roman"/>
          <w:color w:val="222222"/>
          <w:sz w:val="24"/>
          <w:szCs w:val="24"/>
          <w:lang w:eastAsia="hu-HU"/>
        </w:rPr>
        <w:t>.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 ügyvezetője az elnökség által jóváhagyott kínálati áron, és az elnökség által jóváhagyott hirdetési szöveggel – önállóan – legkésőbb 2020. április 10-ig az ingatlan.com hirdetési portálon jelentesse meg az eladásról szóló hirdetést.  </w:t>
      </w:r>
    </w:p>
    <w:p w:rsidR="00181E95" w:rsidRPr="003F043F" w:rsidRDefault="00181E95" w:rsidP="00181E9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hu-HU"/>
        </w:rPr>
      </w:pPr>
      <w:r w:rsidRPr="003F043F">
        <w:rPr>
          <w:rFonts w:eastAsia="Times New Roman"/>
          <w:color w:val="222222"/>
          <w:sz w:val="24"/>
          <w:szCs w:val="24"/>
          <w:lang w:eastAsia="hu-HU"/>
        </w:rPr>
        <w:t>6.)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ab/>
        <w:t>Az MKKSZ Kft</w:t>
      </w:r>
      <w:r>
        <w:rPr>
          <w:rFonts w:eastAsia="Times New Roman"/>
          <w:color w:val="222222"/>
          <w:sz w:val="24"/>
          <w:szCs w:val="24"/>
          <w:lang w:eastAsia="hu-HU"/>
        </w:rPr>
        <w:t>.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 ügyvezetője – önállóan – az ingatlan eladásának meghirdetésével egy időben készítse el azt a szöveges és képi tájékoztatót, amelyet a vétel iránt érdeklődőknek lehet átadni. </w:t>
      </w:r>
    </w:p>
    <w:p w:rsidR="00181E95" w:rsidRPr="003F043F" w:rsidRDefault="00181E95" w:rsidP="00181E9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hu-HU"/>
        </w:rPr>
      </w:pPr>
      <w:r w:rsidRPr="003F043F">
        <w:rPr>
          <w:rFonts w:eastAsia="Times New Roman"/>
          <w:color w:val="222222"/>
          <w:sz w:val="24"/>
          <w:szCs w:val="24"/>
          <w:lang w:eastAsia="hu-HU"/>
        </w:rPr>
        <w:t>7)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ab/>
        <w:t>Az értékesítés első szakaszában az MKKSZ Kft</w:t>
      </w:r>
      <w:r>
        <w:rPr>
          <w:rFonts w:eastAsia="Times New Roman"/>
          <w:color w:val="222222"/>
          <w:sz w:val="24"/>
          <w:szCs w:val="24"/>
          <w:lang w:eastAsia="hu-HU"/>
        </w:rPr>
        <w:t>.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 ügyvezetője – önállóan – intézi az értékesítést. Ez az időszak 2020. június 30-ig érvényes. </w:t>
      </w:r>
    </w:p>
    <w:p w:rsidR="00181E95" w:rsidRPr="003F043F" w:rsidRDefault="00181E95" w:rsidP="00181E9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hu-HU"/>
        </w:rPr>
      </w:pPr>
      <w:r w:rsidRPr="003F043F">
        <w:rPr>
          <w:rFonts w:eastAsia="Times New Roman"/>
          <w:color w:val="222222"/>
          <w:sz w:val="24"/>
          <w:szCs w:val="24"/>
          <w:lang w:eastAsia="hu-HU"/>
        </w:rPr>
        <w:t>8.)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ab/>
        <w:t>Amennyiben 2020. június 30-ig az értékesítés fejleményei indokolják, abban az esetben az MKKSZ Kft</w:t>
      </w:r>
      <w:r>
        <w:rPr>
          <w:rFonts w:eastAsia="Times New Roman"/>
          <w:color w:val="222222"/>
          <w:sz w:val="24"/>
          <w:szCs w:val="24"/>
          <w:lang w:eastAsia="hu-HU"/>
        </w:rPr>
        <w:t>.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 xml:space="preserve"> legalább két ingatlan ügynökséggel kötendő szerződésre tegyen javaslatot. Az elnökség dönt az ingatlan ügynökséggel vagy ingatlan ügynökségekkel kötendő szerződésről. </w:t>
      </w:r>
    </w:p>
    <w:p w:rsidR="00181E95" w:rsidRPr="003F043F" w:rsidRDefault="00181E95" w:rsidP="00181E9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hu-HU"/>
        </w:rPr>
      </w:pPr>
      <w:r w:rsidRPr="003F043F">
        <w:rPr>
          <w:rFonts w:eastAsia="Times New Roman"/>
          <w:color w:val="222222"/>
          <w:sz w:val="24"/>
          <w:szCs w:val="24"/>
          <w:lang w:eastAsia="hu-HU"/>
        </w:rPr>
        <w:t>9.)</w:t>
      </w:r>
      <w:r w:rsidRPr="003F043F">
        <w:rPr>
          <w:rFonts w:eastAsia="Times New Roman"/>
          <w:color w:val="222222"/>
          <w:sz w:val="24"/>
          <w:szCs w:val="24"/>
          <w:lang w:eastAsia="hu-HU"/>
        </w:rPr>
        <w:tab/>
        <w:t>Az értékesítést megvalósító adás-vételi szerződés minden részletéről az elnökség – külön erre a célra összehívott ülésén – dönt.</w:t>
      </w:r>
    </w:p>
    <w:p w:rsidR="0076737B" w:rsidRDefault="0076737B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D519C"/>
    <w:rsid w:val="002E5293"/>
    <w:rsid w:val="00325F3B"/>
    <w:rsid w:val="003343E3"/>
    <w:rsid w:val="00344799"/>
    <w:rsid w:val="00357A60"/>
    <w:rsid w:val="0036289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D68D1"/>
    <w:rsid w:val="005F43E1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2020-03-23T11:38:00Z</dcterms:created>
  <dcterms:modified xsi:type="dcterms:W3CDTF">2020-03-23T11:39:00Z</dcterms:modified>
</cp:coreProperties>
</file>